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756" w:rsidRPr="0062740E" w:rsidRDefault="00565FEA" w:rsidP="00A713A1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 w:rsidR="00A713A1">
        <w:tab/>
      </w:r>
      <w:r w:rsidR="00A713A1">
        <w:tab/>
      </w:r>
      <w:r w:rsidR="00A713A1">
        <w:tab/>
      </w:r>
      <w:r w:rsidR="00C37572">
        <w:t xml:space="preserve">      </w:t>
      </w:r>
      <w:r w:rsidRPr="0062740E">
        <w:rPr>
          <w:rFonts w:ascii="Times New Roman" w:hAnsi="Times New Roman" w:cs="Times New Roman"/>
          <w:sz w:val="24"/>
          <w:szCs w:val="24"/>
        </w:rPr>
        <w:t xml:space="preserve">Wielgomłyny, dnia </w:t>
      </w:r>
      <w:r w:rsidR="008674F7">
        <w:rPr>
          <w:rFonts w:ascii="Times New Roman" w:hAnsi="Times New Roman" w:cs="Times New Roman"/>
          <w:sz w:val="24"/>
          <w:szCs w:val="24"/>
        </w:rPr>
        <w:t>23.12.201</w:t>
      </w:r>
      <w:r w:rsidR="00EB0344">
        <w:rPr>
          <w:rFonts w:ascii="Times New Roman" w:hAnsi="Times New Roman" w:cs="Times New Roman"/>
          <w:sz w:val="24"/>
          <w:szCs w:val="24"/>
        </w:rPr>
        <w:t>5</w:t>
      </w:r>
      <w:r w:rsidRPr="0062740E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565FEA" w:rsidRDefault="00565FEA" w:rsidP="00F07F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40E">
        <w:rPr>
          <w:rFonts w:ascii="Times New Roman" w:hAnsi="Times New Roman" w:cs="Times New Roman"/>
          <w:b/>
          <w:sz w:val="24"/>
          <w:szCs w:val="24"/>
        </w:rPr>
        <w:t>ZAWIADOMIENIE O WYBORZE OFERTY</w:t>
      </w:r>
    </w:p>
    <w:p w:rsidR="00565FEA" w:rsidRPr="0062740E" w:rsidRDefault="00565FEA">
      <w:pPr>
        <w:rPr>
          <w:rFonts w:ascii="Times New Roman" w:hAnsi="Times New Roman" w:cs="Times New Roman"/>
          <w:sz w:val="24"/>
          <w:szCs w:val="24"/>
        </w:rPr>
      </w:pPr>
      <w:r w:rsidRPr="0062740E">
        <w:rPr>
          <w:rFonts w:ascii="Times New Roman" w:hAnsi="Times New Roman" w:cs="Times New Roman"/>
          <w:sz w:val="24"/>
          <w:szCs w:val="24"/>
        </w:rPr>
        <w:t xml:space="preserve">Numer sprawy: </w:t>
      </w:r>
      <w:r w:rsidR="00EB0344">
        <w:rPr>
          <w:rFonts w:ascii="Times New Roman" w:hAnsi="Times New Roman" w:cs="Times New Roman"/>
          <w:sz w:val="24"/>
          <w:szCs w:val="24"/>
        </w:rPr>
        <w:t>ZP-0</w:t>
      </w:r>
      <w:r w:rsidR="008674F7">
        <w:rPr>
          <w:rFonts w:ascii="Times New Roman" w:hAnsi="Times New Roman" w:cs="Times New Roman"/>
          <w:sz w:val="24"/>
          <w:szCs w:val="24"/>
        </w:rPr>
        <w:t>2</w:t>
      </w:r>
      <w:r w:rsidR="00EB0344">
        <w:rPr>
          <w:rFonts w:ascii="Times New Roman" w:hAnsi="Times New Roman" w:cs="Times New Roman"/>
          <w:sz w:val="24"/>
          <w:szCs w:val="24"/>
        </w:rPr>
        <w:t>/15</w:t>
      </w:r>
    </w:p>
    <w:p w:rsidR="0062740E" w:rsidRDefault="00565FEA" w:rsidP="00565F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740E">
        <w:rPr>
          <w:rFonts w:ascii="Times New Roman" w:hAnsi="Times New Roman" w:cs="Times New Roman"/>
          <w:b/>
          <w:sz w:val="24"/>
          <w:szCs w:val="24"/>
        </w:rPr>
        <w:t>dotyczy:</w:t>
      </w:r>
      <w:r w:rsidRPr="0062740E">
        <w:rPr>
          <w:rFonts w:ascii="Times New Roman" w:hAnsi="Times New Roman" w:cs="Times New Roman"/>
          <w:sz w:val="24"/>
          <w:szCs w:val="24"/>
        </w:rPr>
        <w:t xml:space="preserve"> postępowania o udzielenie zamówienia publicznego w trybie przetargu nieograniczonego na: </w:t>
      </w:r>
      <w:r w:rsidR="00EB0344" w:rsidRPr="00EB0344">
        <w:rPr>
          <w:rFonts w:ascii="Times New Roman" w:hAnsi="Times New Roman" w:cs="Times New Roman"/>
          <w:b/>
          <w:i/>
          <w:sz w:val="24"/>
          <w:szCs w:val="24"/>
        </w:rPr>
        <w:t>Hurtowy zakup z dostawą do zamawiającego oleju napędowego.</w:t>
      </w:r>
      <w:r w:rsidR="00EB03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0344" w:rsidRPr="0062740E" w:rsidRDefault="00EB0344" w:rsidP="00565FE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E4839" w:rsidRDefault="00EB0344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5FEA" w:rsidRPr="0062740E">
        <w:rPr>
          <w:rFonts w:ascii="Times New Roman" w:hAnsi="Times New Roman" w:cs="Times New Roman"/>
          <w:sz w:val="24"/>
          <w:szCs w:val="24"/>
        </w:rPr>
        <w:t>Działając zgodnie z art. 92 ustawy z dnia 29 stycznia 2004 roku Prawo zamówień publicznych (tj. Dz. U. z 201</w:t>
      </w:r>
      <w:r w:rsidR="00993049">
        <w:rPr>
          <w:rFonts w:ascii="Times New Roman" w:hAnsi="Times New Roman" w:cs="Times New Roman"/>
          <w:sz w:val="24"/>
          <w:szCs w:val="24"/>
        </w:rPr>
        <w:t>3</w:t>
      </w:r>
      <w:r w:rsidR="00565FEA" w:rsidRPr="0062740E">
        <w:rPr>
          <w:rFonts w:ascii="Times New Roman" w:hAnsi="Times New Roman" w:cs="Times New Roman"/>
          <w:sz w:val="24"/>
          <w:szCs w:val="24"/>
        </w:rPr>
        <w:t xml:space="preserve"> roku poz. </w:t>
      </w:r>
      <w:r w:rsidR="00993049">
        <w:rPr>
          <w:rFonts w:ascii="Times New Roman" w:hAnsi="Times New Roman" w:cs="Times New Roman"/>
          <w:sz w:val="24"/>
          <w:szCs w:val="24"/>
        </w:rPr>
        <w:t>907</w:t>
      </w:r>
      <w:r w:rsidR="00565FEA" w:rsidRPr="0062740E">
        <w:rPr>
          <w:rFonts w:ascii="Times New Roman" w:hAnsi="Times New Roman" w:cs="Times New Roman"/>
          <w:sz w:val="24"/>
          <w:szCs w:val="24"/>
        </w:rPr>
        <w:t xml:space="preserve">), zamawiający informuje, </w:t>
      </w:r>
      <w:r w:rsidR="00FE4839">
        <w:rPr>
          <w:rFonts w:ascii="Times New Roman" w:hAnsi="Times New Roman" w:cs="Times New Roman"/>
          <w:sz w:val="24"/>
          <w:szCs w:val="24"/>
        </w:rPr>
        <w:t>iż:</w:t>
      </w:r>
    </w:p>
    <w:p w:rsidR="00EB0344" w:rsidRDefault="00FE483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7B98">
        <w:rPr>
          <w:rFonts w:ascii="Times New Roman" w:hAnsi="Times New Roman" w:cs="Times New Roman"/>
          <w:b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w przedmiotowym postępowaniu </w:t>
      </w:r>
      <w:r w:rsidR="00EB0344">
        <w:rPr>
          <w:rFonts w:ascii="Times New Roman" w:hAnsi="Times New Roman" w:cs="Times New Roman"/>
          <w:sz w:val="24"/>
          <w:szCs w:val="24"/>
        </w:rPr>
        <w:t xml:space="preserve">złożone zostały </w:t>
      </w:r>
      <w:r w:rsidR="008674F7">
        <w:rPr>
          <w:rFonts w:ascii="Times New Roman" w:hAnsi="Times New Roman" w:cs="Times New Roman"/>
          <w:sz w:val="24"/>
          <w:szCs w:val="24"/>
        </w:rPr>
        <w:t>trzy</w:t>
      </w:r>
      <w:r w:rsidR="00EB0344">
        <w:rPr>
          <w:rFonts w:ascii="Times New Roman" w:hAnsi="Times New Roman" w:cs="Times New Roman"/>
          <w:sz w:val="24"/>
          <w:szCs w:val="24"/>
        </w:rPr>
        <w:t xml:space="preserve"> oferty,</w:t>
      </w:r>
    </w:p>
    <w:p w:rsidR="00FE4839" w:rsidRDefault="00FE483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7B98">
        <w:rPr>
          <w:rFonts w:ascii="Times New Roman" w:hAnsi="Times New Roman" w:cs="Times New Roman"/>
          <w:b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złożone oferty nie zostały wykluczone,</w:t>
      </w:r>
    </w:p>
    <w:p w:rsidR="00457B98" w:rsidRDefault="008674F7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7B98">
        <w:rPr>
          <w:rFonts w:ascii="Times New Roman" w:hAnsi="Times New Roman" w:cs="Times New Roman"/>
          <w:b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odrzucona została oferta nr 2 firmy „OWCZAREK” S.C., M. Owczarek, G. Owczarek</w:t>
      </w:r>
    </w:p>
    <w:p w:rsidR="008674F7" w:rsidRDefault="00457B98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674F7">
        <w:rPr>
          <w:rFonts w:ascii="Times New Roman" w:hAnsi="Times New Roman" w:cs="Times New Roman"/>
          <w:sz w:val="24"/>
          <w:szCs w:val="24"/>
        </w:rPr>
        <w:t>z siedzibą w miejscowości Bugaj Zakrzewski 3, 97-512 Kodrąb.</w:t>
      </w:r>
    </w:p>
    <w:p w:rsidR="00457B98" w:rsidRDefault="008674F7" w:rsidP="00457B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7B98">
        <w:rPr>
          <w:rFonts w:ascii="Times New Roman" w:hAnsi="Times New Roman" w:cs="Times New Roman"/>
          <w:sz w:val="24"/>
          <w:szCs w:val="24"/>
        </w:rPr>
        <w:t xml:space="preserve">   Oferta Wykonawcy została odrzucona na mocy art. 89 ust. 1 pkt 2 wymienionej ustawy.</w:t>
      </w:r>
    </w:p>
    <w:p w:rsidR="00457B98" w:rsidRDefault="00457B98" w:rsidP="00457B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Zgodnie z pkt 8.1.1. lit. „d” Specyfikacji Istotnych Warunków Zamówienia, zamawiający</w:t>
      </w:r>
    </w:p>
    <w:p w:rsidR="00457B98" w:rsidRDefault="00457B98" w:rsidP="00457B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w celu potwierdzenia spełnienia warunków udziału w postępowaniu, żądał załączenia do</w:t>
      </w:r>
    </w:p>
    <w:p w:rsidR="00457B98" w:rsidRDefault="00457B98" w:rsidP="00457B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oferty wypełnionego i podpisanego formularza cenowego o treści zgodniej z określoną we</w:t>
      </w:r>
    </w:p>
    <w:p w:rsidR="00457B98" w:rsidRDefault="00457B98" w:rsidP="00457B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wzorze stanowiącym załącznik nr 3 do siwz.</w:t>
      </w:r>
    </w:p>
    <w:p w:rsidR="00457B98" w:rsidRDefault="00457B98" w:rsidP="00457B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Treść załączonego do oferty formularza cenowego nie jest zgodna z treścią siwz. </w:t>
      </w:r>
    </w:p>
    <w:p w:rsidR="00457B98" w:rsidRDefault="00457B98" w:rsidP="00457B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Z przedmiotowego formularza wynika, że cenę dostawy 1000 litrów oleju napędowego</w:t>
      </w:r>
    </w:p>
    <w:p w:rsidR="00457B98" w:rsidRDefault="00457B98" w:rsidP="00457B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Wykonawca wyliczył w oparciu o cenę PKN ORLRN obowiązującą w dniu 16.01.2015 r.</w:t>
      </w:r>
    </w:p>
    <w:p w:rsidR="00457B98" w:rsidRDefault="00457B98" w:rsidP="00457B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a nie w oparciu podaną w siwz cenę PKN ORLEN obowiązującą w dniu 24.11.2015 roku.</w:t>
      </w:r>
    </w:p>
    <w:p w:rsidR="009C1E16" w:rsidRDefault="00457B98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7B98">
        <w:rPr>
          <w:rFonts w:ascii="Times New Roman" w:hAnsi="Times New Roman" w:cs="Times New Roman"/>
          <w:b/>
          <w:sz w:val="24"/>
          <w:szCs w:val="24"/>
        </w:rPr>
        <w:t>4</w:t>
      </w:r>
      <w:r w:rsidR="00FE4839" w:rsidRPr="00457B98">
        <w:rPr>
          <w:rFonts w:ascii="Times New Roman" w:hAnsi="Times New Roman" w:cs="Times New Roman"/>
          <w:b/>
          <w:sz w:val="24"/>
          <w:szCs w:val="24"/>
        </w:rPr>
        <w:t>)</w:t>
      </w:r>
      <w:r w:rsidR="00FE4839">
        <w:rPr>
          <w:rFonts w:ascii="Times New Roman" w:hAnsi="Times New Roman" w:cs="Times New Roman"/>
          <w:sz w:val="24"/>
          <w:szCs w:val="24"/>
        </w:rPr>
        <w:t xml:space="preserve"> jako najkorzystniejsza została wybrana</w:t>
      </w:r>
      <w:r w:rsidR="00EB0344">
        <w:rPr>
          <w:rFonts w:ascii="Times New Roman" w:hAnsi="Times New Roman" w:cs="Times New Roman"/>
          <w:sz w:val="24"/>
          <w:szCs w:val="24"/>
        </w:rPr>
        <w:t xml:space="preserve"> oferta nr </w:t>
      </w:r>
      <w:r>
        <w:rPr>
          <w:rFonts w:ascii="Times New Roman" w:hAnsi="Times New Roman" w:cs="Times New Roman"/>
          <w:sz w:val="24"/>
          <w:szCs w:val="24"/>
        </w:rPr>
        <w:t>3</w:t>
      </w:r>
      <w:r w:rsidR="009C1E16">
        <w:rPr>
          <w:rFonts w:ascii="Times New Roman" w:hAnsi="Times New Roman" w:cs="Times New Roman"/>
          <w:sz w:val="24"/>
          <w:szCs w:val="24"/>
        </w:rPr>
        <w:t>:</w:t>
      </w:r>
    </w:p>
    <w:p w:rsidR="00EB0344" w:rsidRDefault="00457B98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B0344">
        <w:rPr>
          <w:rFonts w:ascii="Times New Roman" w:hAnsi="Times New Roman" w:cs="Times New Roman"/>
          <w:sz w:val="24"/>
          <w:szCs w:val="24"/>
        </w:rPr>
        <w:t>- firma PETROJET Sp. z o.o., z siedzibą w miejscowości Kieszek 52, 26-670 Pionki.</w:t>
      </w:r>
    </w:p>
    <w:p w:rsidR="00EB0344" w:rsidRDefault="00FE483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</w:t>
      </w:r>
      <w:r w:rsidR="00EB034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ofert</w:t>
      </w:r>
      <w:r w:rsidR="00EB0344">
        <w:rPr>
          <w:rFonts w:ascii="Times New Roman" w:hAnsi="Times New Roman" w:cs="Times New Roman"/>
          <w:sz w:val="24"/>
          <w:szCs w:val="24"/>
        </w:rPr>
        <w:t>a</w:t>
      </w:r>
      <w:r w:rsidR="00A14084">
        <w:rPr>
          <w:rFonts w:ascii="Times New Roman" w:hAnsi="Times New Roman" w:cs="Times New Roman"/>
          <w:sz w:val="24"/>
          <w:szCs w:val="24"/>
        </w:rPr>
        <w:t xml:space="preserve"> </w:t>
      </w:r>
      <w:r w:rsidR="00EB0344">
        <w:rPr>
          <w:rFonts w:ascii="Times New Roman" w:hAnsi="Times New Roman" w:cs="Times New Roman"/>
          <w:sz w:val="24"/>
          <w:szCs w:val="24"/>
        </w:rPr>
        <w:t>jest</w:t>
      </w:r>
      <w:r w:rsidR="00A140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zgodn</w:t>
      </w:r>
      <w:r w:rsidR="00EB034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z wymogami formalno-prawnymi zawartymi w siwz oraz ustawą Prawo zamówień publicznych, a zaoferowan</w:t>
      </w:r>
      <w:r w:rsidR="00A14084">
        <w:rPr>
          <w:rFonts w:ascii="Times New Roman" w:hAnsi="Times New Roman" w:cs="Times New Roman"/>
          <w:sz w:val="24"/>
          <w:szCs w:val="24"/>
        </w:rPr>
        <w:t>e</w:t>
      </w:r>
      <w:r w:rsidR="00993049">
        <w:rPr>
          <w:rFonts w:ascii="Times New Roman" w:hAnsi="Times New Roman" w:cs="Times New Roman"/>
          <w:sz w:val="24"/>
          <w:szCs w:val="24"/>
        </w:rPr>
        <w:t xml:space="preserve"> </w:t>
      </w:r>
      <w:r w:rsidR="00EB0344">
        <w:rPr>
          <w:rFonts w:ascii="Times New Roman" w:hAnsi="Times New Roman" w:cs="Times New Roman"/>
          <w:sz w:val="24"/>
          <w:szCs w:val="24"/>
        </w:rPr>
        <w:t>składniki cenotwórcze w wysokości:</w:t>
      </w:r>
    </w:p>
    <w:p w:rsidR="00EB0344" w:rsidRDefault="00EB0344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572">
        <w:rPr>
          <w:rFonts w:ascii="Times New Roman" w:hAnsi="Times New Roman" w:cs="Times New Roman"/>
          <w:b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upust od ceny brutto 1000 l. – </w:t>
      </w:r>
      <w:r w:rsidR="00457B98">
        <w:rPr>
          <w:rFonts w:ascii="Times New Roman" w:hAnsi="Times New Roman" w:cs="Times New Roman"/>
          <w:sz w:val="24"/>
          <w:szCs w:val="24"/>
        </w:rPr>
        <w:t>4,70</w:t>
      </w:r>
      <w:r>
        <w:rPr>
          <w:rFonts w:ascii="Times New Roman" w:hAnsi="Times New Roman" w:cs="Times New Roman"/>
          <w:sz w:val="24"/>
          <w:szCs w:val="24"/>
        </w:rPr>
        <w:t>%/1</w:t>
      </w:r>
      <w:r w:rsidR="00457B98">
        <w:rPr>
          <w:rFonts w:ascii="Times New Roman" w:hAnsi="Times New Roman" w:cs="Times New Roman"/>
          <w:sz w:val="24"/>
          <w:szCs w:val="24"/>
        </w:rPr>
        <w:t>94,53</w:t>
      </w:r>
      <w:r>
        <w:rPr>
          <w:rFonts w:ascii="Times New Roman" w:hAnsi="Times New Roman" w:cs="Times New Roman"/>
          <w:sz w:val="24"/>
          <w:szCs w:val="24"/>
        </w:rPr>
        <w:t xml:space="preserve"> zł </w:t>
      </w:r>
    </w:p>
    <w:p w:rsidR="00EB0344" w:rsidRDefault="00EB0344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572">
        <w:rPr>
          <w:rFonts w:ascii="Times New Roman" w:hAnsi="Times New Roman" w:cs="Times New Roman"/>
          <w:b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należna marża hurtowa za dostawę 1000 l. – 1,00 zł</w:t>
      </w:r>
    </w:p>
    <w:p w:rsidR="00EB0344" w:rsidRDefault="00EB0344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572">
        <w:rPr>
          <w:rFonts w:ascii="Times New Roman" w:hAnsi="Times New Roman" w:cs="Times New Roman"/>
          <w:b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koszt dowozu transportu paliwa do zamawiającego w przeliczeniu na 1000 l. – 1,00 zł</w:t>
      </w:r>
    </w:p>
    <w:p w:rsidR="00EB0344" w:rsidRDefault="00C37572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B0344">
        <w:rPr>
          <w:rFonts w:ascii="Times New Roman" w:hAnsi="Times New Roman" w:cs="Times New Roman"/>
          <w:sz w:val="24"/>
          <w:szCs w:val="24"/>
        </w:rPr>
        <w:t>dają najkorzystniejsz</w:t>
      </w:r>
      <w:r w:rsidR="009F6DF0">
        <w:rPr>
          <w:rFonts w:ascii="Times New Roman" w:hAnsi="Times New Roman" w:cs="Times New Roman"/>
          <w:sz w:val="24"/>
          <w:szCs w:val="24"/>
        </w:rPr>
        <w:t>ą</w:t>
      </w:r>
      <w:r w:rsidR="00EB0344">
        <w:rPr>
          <w:rFonts w:ascii="Times New Roman" w:hAnsi="Times New Roman" w:cs="Times New Roman"/>
          <w:sz w:val="24"/>
          <w:szCs w:val="24"/>
        </w:rPr>
        <w:t xml:space="preserve"> cenę brutto spośród złożonych ofert, k</w:t>
      </w:r>
      <w:r w:rsidR="00D5024A">
        <w:rPr>
          <w:rFonts w:ascii="Times New Roman" w:hAnsi="Times New Roman" w:cs="Times New Roman"/>
          <w:sz w:val="24"/>
          <w:szCs w:val="24"/>
        </w:rPr>
        <w:t>t</w:t>
      </w:r>
      <w:r w:rsidR="00EB0344">
        <w:rPr>
          <w:rFonts w:ascii="Times New Roman" w:hAnsi="Times New Roman" w:cs="Times New Roman"/>
          <w:sz w:val="24"/>
          <w:szCs w:val="24"/>
        </w:rPr>
        <w:t>óre nie podlegały odrzuceniu.</w:t>
      </w:r>
    </w:p>
    <w:p w:rsidR="00EB0344" w:rsidRDefault="00EB0344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Oferta </w:t>
      </w:r>
      <w:r w:rsidR="00D5024A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a spełniła wszystkie kryteria i uzyskała 100 punktów.</w:t>
      </w:r>
    </w:p>
    <w:p w:rsidR="003534EF" w:rsidRDefault="003534EF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zamawiający informuje, że w postępowaniu o udzielenie zamówienia publicznego oprócz wybran</w:t>
      </w:r>
      <w:r w:rsidR="009F487D">
        <w:rPr>
          <w:rFonts w:ascii="Times New Roman" w:hAnsi="Times New Roman" w:cs="Times New Roman"/>
          <w:sz w:val="24"/>
          <w:szCs w:val="24"/>
        </w:rPr>
        <w:t>ych</w:t>
      </w:r>
      <w:r>
        <w:rPr>
          <w:rFonts w:ascii="Times New Roman" w:hAnsi="Times New Roman" w:cs="Times New Roman"/>
          <w:sz w:val="24"/>
          <w:szCs w:val="24"/>
        </w:rPr>
        <w:t xml:space="preserve"> wykonawc</w:t>
      </w:r>
      <w:r w:rsidR="009F487D">
        <w:rPr>
          <w:rFonts w:ascii="Times New Roman" w:hAnsi="Times New Roman" w:cs="Times New Roman"/>
          <w:sz w:val="24"/>
          <w:szCs w:val="24"/>
        </w:rPr>
        <w:t>ów</w:t>
      </w:r>
      <w:r>
        <w:rPr>
          <w:rFonts w:ascii="Times New Roman" w:hAnsi="Times New Roman" w:cs="Times New Roman"/>
          <w:sz w:val="24"/>
          <w:szCs w:val="24"/>
        </w:rPr>
        <w:t xml:space="preserve"> złożyły swoje oferty następujące </w:t>
      </w:r>
      <w:r w:rsidR="00E5097D">
        <w:rPr>
          <w:rFonts w:ascii="Times New Roman" w:hAnsi="Times New Roman" w:cs="Times New Roman"/>
          <w:sz w:val="24"/>
          <w:szCs w:val="24"/>
        </w:rPr>
        <w:t>firmy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5024A" w:rsidRDefault="009F6DF0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OLTAN SIEMIŃSCY Sp. z o.o., z siedzibą w miejscowości Kodrąb przy ulicy Armii Ludowej 44</w:t>
      </w:r>
      <w:r w:rsidR="006E6142">
        <w:rPr>
          <w:rFonts w:ascii="Times New Roman" w:hAnsi="Times New Roman" w:cs="Times New Roman"/>
          <w:sz w:val="24"/>
          <w:szCs w:val="24"/>
        </w:rPr>
        <w:t>, 97-512 Kodrąb</w:t>
      </w:r>
      <w:r w:rsidR="00D5024A">
        <w:rPr>
          <w:rFonts w:ascii="Times New Roman" w:hAnsi="Times New Roman" w:cs="Times New Roman"/>
          <w:sz w:val="24"/>
          <w:szCs w:val="24"/>
        </w:rPr>
        <w:t>.</w:t>
      </w:r>
    </w:p>
    <w:p w:rsidR="00D5024A" w:rsidRDefault="00D5024A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Zaoferowane składniki cenotwórcze wynoszą:</w:t>
      </w:r>
    </w:p>
    <w:p w:rsidR="00D5024A" w:rsidRDefault="00D5024A" w:rsidP="00D502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upust od ceny brutto 1000 l. – 0,</w:t>
      </w:r>
      <w:r w:rsidR="006E614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0% /</w:t>
      </w:r>
      <w:r w:rsidR="00FA3F94">
        <w:rPr>
          <w:rFonts w:ascii="Times New Roman" w:hAnsi="Times New Roman" w:cs="Times New Roman"/>
          <w:sz w:val="24"/>
          <w:szCs w:val="24"/>
        </w:rPr>
        <w:t>16,56</w:t>
      </w:r>
      <w:r>
        <w:rPr>
          <w:rFonts w:ascii="Times New Roman" w:hAnsi="Times New Roman" w:cs="Times New Roman"/>
          <w:sz w:val="24"/>
          <w:szCs w:val="24"/>
        </w:rPr>
        <w:t xml:space="preserve"> zł </w:t>
      </w:r>
    </w:p>
    <w:p w:rsidR="00D5024A" w:rsidRDefault="00D5024A" w:rsidP="00D502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należna marża hurtowa za dostawę 1000 l. – </w:t>
      </w:r>
      <w:r w:rsidR="00FA3F94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0,00 zł</w:t>
      </w:r>
    </w:p>
    <w:p w:rsidR="00D5024A" w:rsidRDefault="00D5024A" w:rsidP="00D502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koszt dowozu transportu paliwa do zamawiającego w przeliczeniu na 1000 l. – 0,00 zł.</w:t>
      </w:r>
    </w:p>
    <w:p w:rsidR="00D5024A" w:rsidRDefault="00D5024A" w:rsidP="00D502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ta uzyskała 95,7</w:t>
      </w:r>
      <w:r w:rsidR="00FA3F9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pkt.</w:t>
      </w:r>
    </w:p>
    <w:p w:rsidR="003534EF" w:rsidRDefault="003534EF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017" w:rsidRDefault="00F07F41">
      <w:pPr>
        <w:rPr>
          <w:rFonts w:ascii="Times New Roman" w:hAnsi="Times New Roman" w:cs="Times New Roman"/>
          <w:sz w:val="24"/>
          <w:szCs w:val="24"/>
        </w:rPr>
      </w:pPr>
      <w:r w:rsidRPr="0062740E">
        <w:rPr>
          <w:rFonts w:ascii="Times New Roman" w:hAnsi="Times New Roman" w:cs="Times New Roman"/>
          <w:sz w:val="24"/>
          <w:szCs w:val="24"/>
        </w:rPr>
        <w:t xml:space="preserve">Umowa z </w:t>
      </w:r>
      <w:r w:rsidR="00D5024A">
        <w:rPr>
          <w:rFonts w:ascii="Times New Roman" w:hAnsi="Times New Roman" w:cs="Times New Roman"/>
          <w:sz w:val="24"/>
          <w:szCs w:val="24"/>
        </w:rPr>
        <w:t>dostawcą</w:t>
      </w:r>
      <w:r w:rsidRPr="0062740E">
        <w:rPr>
          <w:rFonts w:ascii="Times New Roman" w:hAnsi="Times New Roman" w:cs="Times New Roman"/>
          <w:sz w:val="24"/>
          <w:szCs w:val="24"/>
        </w:rPr>
        <w:t xml:space="preserve"> spisana zostanie </w:t>
      </w:r>
      <w:r w:rsidR="0062740E" w:rsidRPr="0062740E">
        <w:rPr>
          <w:rFonts w:ascii="Times New Roman" w:hAnsi="Times New Roman" w:cs="Times New Roman"/>
          <w:sz w:val="24"/>
          <w:szCs w:val="24"/>
        </w:rPr>
        <w:t>po</w:t>
      </w:r>
      <w:r w:rsidR="00103DFC" w:rsidRPr="0062740E">
        <w:rPr>
          <w:rFonts w:ascii="Times New Roman" w:hAnsi="Times New Roman" w:cs="Times New Roman"/>
          <w:sz w:val="24"/>
          <w:szCs w:val="24"/>
        </w:rPr>
        <w:t xml:space="preserve"> </w:t>
      </w:r>
      <w:r w:rsidRPr="0062740E">
        <w:rPr>
          <w:rFonts w:ascii="Times New Roman" w:hAnsi="Times New Roman" w:cs="Times New Roman"/>
          <w:sz w:val="24"/>
          <w:szCs w:val="24"/>
        </w:rPr>
        <w:t>terminie</w:t>
      </w:r>
      <w:r w:rsidR="00103DFC" w:rsidRPr="0062740E">
        <w:rPr>
          <w:rFonts w:ascii="Times New Roman" w:hAnsi="Times New Roman" w:cs="Times New Roman"/>
          <w:sz w:val="24"/>
          <w:szCs w:val="24"/>
        </w:rPr>
        <w:t xml:space="preserve">: </w:t>
      </w:r>
      <w:r w:rsidRPr="0062740E">
        <w:rPr>
          <w:rFonts w:ascii="Times New Roman" w:hAnsi="Times New Roman" w:cs="Times New Roman"/>
          <w:sz w:val="24"/>
          <w:szCs w:val="24"/>
        </w:rPr>
        <w:t xml:space="preserve"> </w:t>
      </w:r>
      <w:r w:rsidR="00D5024A">
        <w:rPr>
          <w:rFonts w:ascii="Times New Roman" w:hAnsi="Times New Roman" w:cs="Times New Roman"/>
          <w:sz w:val="24"/>
          <w:szCs w:val="24"/>
        </w:rPr>
        <w:t>1</w:t>
      </w:r>
      <w:r w:rsidR="00C37572">
        <w:rPr>
          <w:rFonts w:ascii="Times New Roman" w:hAnsi="Times New Roman" w:cs="Times New Roman"/>
          <w:sz w:val="24"/>
          <w:szCs w:val="24"/>
        </w:rPr>
        <w:t>1</w:t>
      </w:r>
      <w:r w:rsidR="00D5024A">
        <w:rPr>
          <w:rFonts w:ascii="Times New Roman" w:hAnsi="Times New Roman" w:cs="Times New Roman"/>
          <w:sz w:val="24"/>
          <w:szCs w:val="24"/>
        </w:rPr>
        <w:t>.0</w:t>
      </w:r>
      <w:r w:rsidR="00C37572">
        <w:rPr>
          <w:rFonts w:ascii="Times New Roman" w:hAnsi="Times New Roman" w:cs="Times New Roman"/>
          <w:sz w:val="24"/>
          <w:szCs w:val="24"/>
        </w:rPr>
        <w:t>1</w:t>
      </w:r>
      <w:r w:rsidR="00D5024A">
        <w:rPr>
          <w:rFonts w:ascii="Times New Roman" w:hAnsi="Times New Roman" w:cs="Times New Roman"/>
          <w:sz w:val="24"/>
          <w:szCs w:val="24"/>
        </w:rPr>
        <w:t>.201</w:t>
      </w:r>
      <w:r w:rsidR="00C37572">
        <w:rPr>
          <w:rFonts w:ascii="Times New Roman" w:hAnsi="Times New Roman" w:cs="Times New Roman"/>
          <w:sz w:val="24"/>
          <w:szCs w:val="24"/>
        </w:rPr>
        <w:t>6</w:t>
      </w:r>
      <w:r w:rsidRPr="0062740E">
        <w:rPr>
          <w:rFonts w:ascii="Times New Roman" w:hAnsi="Times New Roman" w:cs="Times New Roman"/>
          <w:sz w:val="24"/>
          <w:szCs w:val="24"/>
        </w:rPr>
        <w:t xml:space="preserve"> roku.</w:t>
      </w:r>
    </w:p>
    <w:p w:rsidR="00C27198" w:rsidRDefault="00C27198">
      <w:pPr>
        <w:rPr>
          <w:rFonts w:ascii="Times New Roman" w:hAnsi="Times New Roman" w:cs="Times New Roman"/>
          <w:sz w:val="24"/>
          <w:szCs w:val="24"/>
        </w:rPr>
      </w:pPr>
    </w:p>
    <w:p w:rsidR="00C27198" w:rsidRDefault="00C27198">
      <w:pPr>
        <w:rPr>
          <w:rFonts w:ascii="Times New Roman" w:hAnsi="Times New Roman" w:cs="Times New Roman"/>
          <w:sz w:val="24"/>
          <w:szCs w:val="24"/>
        </w:rPr>
      </w:pPr>
    </w:p>
    <w:sectPr w:rsidR="00C27198" w:rsidSect="004A575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2137" w:rsidRDefault="00732137" w:rsidP="007010D1">
      <w:pPr>
        <w:spacing w:after="0" w:line="240" w:lineRule="auto"/>
      </w:pPr>
      <w:r>
        <w:separator/>
      </w:r>
    </w:p>
  </w:endnote>
  <w:endnote w:type="continuationSeparator" w:id="1">
    <w:p w:rsidR="00732137" w:rsidRDefault="00732137" w:rsidP="00701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3A1" w:rsidRDefault="00A713A1">
    <w:pPr>
      <w:pStyle w:val="Stopka"/>
      <w:jc w:val="right"/>
    </w:pPr>
  </w:p>
  <w:p w:rsidR="00A713A1" w:rsidRDefault="00A713A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2137" w:rsidRDefault="00732137" w:rsidP="007010D1">
      <w:pPr>
        <w:spacing w:after="0" w:line="240" w:lineRule="auto"/>
      </w:pPr>
      <w:r>
        <w:separator/>
      </w:r>
    </w:p>
  </w:footnote>
  <w:footnote w:type="continuationSeparator" w:id="1">
    <w:p w:rsidR="00732137" w:rsidRDefault="00732137" w:rsidP="007010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5FEA"/>
    <w:rsid w:val="0000295D"/>
    <w:rsid w:val="000142C7"/>
    <w:rsid w:val="00046110"/>
    <w:rsid w:val="00087656"/>
    <w:rsid w:val="00103DFC"/>
    <w:rsid w:val="00115E33"/>
    <w:rsid w:val="00137DF6"/>
    <w:rsid w:val="001D63A6"/>
    <w:rsid w:val="001F3C92"/>
    <w:rsid w:val="001F47D3"/>
    <w:rsid w:val="0020700D"/>
    <w:rsid w:val="002B2919"/>
    <w:rsid w:val="002E7CF2"/>
    <w:rsid w:val="0031705B"/>
    <w:rsid w:val="0032083E"/>
    <w:rsid w:val="003534EF"/>
    <w:rsid w:val="00380E49"/>
    <w:rsid w:val="0038306D"/>
    <w:rsid w:val="003D17B2"/>
    <w:rsid w:val="004427D8"/>
    <w:rsid w:val="00457B98"/>
    <w:rsid w:val="00477F7D"/>
    <w:rsid w:val="00482920"/>
    <w:rsid w:val="004A5756"/>
    <w:rsid w:val="00547669"/>
    <w:rsid w:val="00565FEA"/>
    <w:rsid w:val="005A1AD3"/>
    <w:rsid w:val="005B6C55"/>
    <w:rsid w:val="005E27BA"/>
    <w:rsid w:val="0062740E"/>
    <w:rsid w:val="00683131"/>
    <w:rsid w:val="00692A49"/>
    <w:rsid w:val="006E6142"/>
    <w:rsid w:val="007010D1"/>
    <w:rsid w:val="00704FB0"/>
    <w:rsid w:val="007119F5"/>
    <w:rsid w:val="00732137"/>
    <w:rsid w:val="00755FCF"/>
    <w:rsid w:val="007767DC"/>
    <w:rsid w:val="007E349C"/>
    <w:rsid w:val="007E38FF"/>
    <w:rsid w:val="008304DE"/>
    <w:rsid w:val="008674F7"/>
    <w:rsid w:val="00872263"/>
    <w:rsid w:val="008A032C"/>
    <w:rsid w:val="008C1072"/>
    <w:rsid w:val="008F4E44"/>
    <w:rsid w:val="00946493"/>
    <w:rsid w:val="00993049"/>
    <w:rsid w:val="009C1E16"/>
    <w:rsid w:val="009C4583"/>
    <w:rsid w:val="009C6787"/>
    <w:rsid w:val="009D2519"/>
    <w:rsid w:val="009D6017"/>
    <w:rsid w:val="009F487D"/>
    <w:rsid w:val="009F6DF0"/>
    <w:rsid w:val="00A1350F"/>
    <w:rsid w:val="00A14084"/>
    <w:rsid w:val="00A24F19"/>
    <w:rsid w:val="00A66469"/>
    <w:rsid w:val="00A713A1"/>
    <w:rsid w:val="00AE34F3"/>
    <w:rsid w:val="00AF102D"/>
    <w:rsid w:val="00B12B56"/>
    <w:rsid w:val="00B14D1D"/>
    <w:rsid w:val="00B72120"/>
    <w:rsid w:val="00B77765"/>
    <w:rsid w:val="00B837AB"/>
    <w:rsid w:val="00C27198"/>
    <w:rsid w:val="00C37572"/>
    <w:rsid w:val="00C85F2C"/>
    <w:rsid w:val="00C87F4F"/>
    <w:rsid w:val="00C9234A"/>
    <w:rsid w:val="00CE16FF"/>
    <w:rsid w:val="00D03049"/>
    <w:rsid w:val="00D5024A"/>
    <w:rsid w:val="00D50882"/>
    <w:rsid w:val="00D94811"/>
    <w:rsid w:val="00E5097D"/>
    <w:rsid w:val="00E772FD"/>
    <w:rsid w:val="00E9432C"/>
    <w:rsid w:val="00EA1A23"/>
    <w:rsid w:val="00EB0344"/>
    <w:rsid w:val="00EF38B6"/>
    <w:rsid w:val="00F07F41"/>
    <w:rsid w:val="00F80FBE"/>
    <w:rsid w:val="00F87E5D"/>
    <w:rsid w:val="00F97E36"/>
    <w:rsid w:val="00FA2A7E"/>
    <w:rsid w:val="00FA3F94"/>
    <w:rsid w:val="00FA5764"/>
    <w:rsid w:val="00FB0F7C"/>
    <w:rsid w:val="00FE4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57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D60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7010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010D1"/>
  </w:style>
  <w:style w:type="paragraph" w:styleId="Stopka">
    <w:name w:val="footer"/>
    <w:basedOn w:val="Normalny"/>
    <w:link w:val="StopkaZnak"/>
    <w:uiPriority w:val="99"/>
    <w:unhideWhenUsed/>
    <w:rsid w:val="007010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10D1"/>
  </w:style>
  <w:style w:type="paragraph" w:styleId="Tekstdymka">
    <w:name w:val="Balloon Text"/>
    <w:basedOn w:val="Normalny"/>
    <w:link w:val="TekstdymkaZnak"/>
    <w:uiPriority w:val="99"/>
    <w:semiHidden/>
    <w:unhideWhenUsed/>
    <w:rsid w:val="00C92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3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11</cp:revision>
  <cp:lastPrinted>2015-12-23T08:49:00Z</cp:lastPrinted>
  <dcterms:created xsi:type="dcterms:W3CDTF">2015-02-04T13:10:00Z</dcterms:created>
  <dcterms:modified xsi:type="dcterms:W3CDTF">2016-01-15T08:56:00Z</dcterms:modified>
</cp:coreProperties>
</file>